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4D" w:rsidRPr="00250D90" w:rsidRDefault="00054C4D" w:rsidP="00054C4D">
      <w:pPr>
        <w:pStyle w:val="7"/>
        <w:spacing w:line="240" w:lineRule="atLeast"/>
        <w:rPr>
          <w:bCs/>
          <w:sz w:val="28"/>
          <w:szCs w:val="28"/>
        </w:rPr>
      </w:pPr>
      <w:r w:rsidRPr="00250D90">
        <w:rPr>
          <w:bCs/>
          <w:sz w:val="28"/>
          <w:szCs w:val="28"/>
        </w:rPr>
        <w:t>Інформація</w:t>
      </w:r>
    </w:p>
    <w:p w:rsidR="00054C4D" w:rsidRPr="00250D90" w:rsidRDefault="00054C4D" w:rsidP="00054C4D">
      <w:pPr>
        <w:spacing w:line="240" w:lineRule="atLeast"/>
        <w:jc w:val="center"/>
        <w:rPr>
          <w:bCs/>
          <w:sz w:val="28"/>
          <w:szCs w:val="28"/>
          <w:lang w:val="uk-UA"/>
        </w:rPr>
      </w:pPr>
      <w:r w:rsidRPr="00250D90">
        <w:rPr>
          <w:bCs/>
          <w:sz w:val="28"/>
          <w:szCs w:val="28"/>
          <w:lang w:val="uk-UA"/>
        </w:rPr>
        <w:t>про оголошення конкурсу з відбору суб’єкта оціночної діяльності</w:t>
      </w:r>
    </w:p>
    <w:p w:rsidR="00054C4D" w:rsidRPr="00250D90" w:rsidRDefault="00054C4D" w:rsidP="00054C4D">
      <w:pPr>
        <w:pStyle w:val="21"/>
        <w:spacing w:line="240" w:lineRule="atLeast"/>
        <w:rPr>
          <w:b w:val="0"/>
          <w:szCs w:val="28"/>
        </w:rPr>
      </w:pPr>
      <w:r w:rsidRPr="00250D90">
        <w:rPr>
          <w:b w:val="0"/>
          <w:szCs w:val="28"/>
        </w:rPr>
        <w:t xml:space="preserve">для визначення вартості цілісного майнового комплексу </w:t>
      </w:r>
      <w:r>
        <w:rPr>
          <w:b w:val="0"/>
          <w:szCs w:val="28"/>
        </w:rPr>
        <w:t xml:space="preserve">                             </w:t>
      </w:r>
      <w:r w:rsidRPr="00250D90">
        <w:rPr>
          <w:b w:val="0"/>
          <w:szCs w:val="28"/>
        </w:rPr>
        <w:t xml:space="preserve"> ТОВ «</w:t>
      </w:r>
      <w:proofErr w:type="spellStart"/>
      <w:r w:rsidRPr="00250D90">
        <w:rPr>
          <w:b w:val="0"/>
          <w:szCs w:val="28"/>
        </w:rPr>
        <w:t>НіжинТеплоМережі</w:t>
      </w:r>
      <w:proofErr w:type="spellEnd"/>
      <w:r w:rsidRPr="00250D90">
        <w:rPr>
          <w:b w:val="0"/>
          <w:szCs w:val="28"/>
        </w:rPr>
        <w:t>»</w:t>
      </w:r>
    </w:p>
    <w:p w:rsidR="00054C4D" w:rsidRPr="00250D90" w:rsidRDefault="00054C4D" w:rsidP="00054C4D">
      <w:pPr>
        <w:pStyle w:val="21"/>
        <w:spacing w:line="240" w:lineRule="atLeast"/>
        <w:rPr>
          <w:b w:val="0"/>
          <w:szCs w:val="28"/>
        </w:rPr>
      </w:pPr>
    </w:p>
    <w:tbl>
      <w:tblPr>
        <w:tblW w:w="8972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"/>
        <w:gridCol w:w="4820"/>
        <w:gridCol w:w="992"/>
        <w:gridCol w:w="2835"/>
      </w:tblGrid>
      <w:tr w:rsidR="00054C4D" w:rsidRPr="00CF471D" w:rsidTr="00730B4E">
        <w:tc>
          <w:tcPr>
            <w:tcW w:w="325" w:type="dxa"/>
            <w:vAlign w:val="center"/>
          </w:tcPr>
          <w:p w:rsidR="00054C4D" w:rsidRPr="00CE1B0C" w:rsidRDefault="00054C4D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CE1B0C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054C4D" w:rsidRPr="00CE1B0C" w:rsidRDefault="00054C4D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CE1B0C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C4D" w:rsidRPr="00CE1B0C" w:rsidRDefault="00054C4D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CE1B0C">
              <w:rPr>
                <w:sz w:val="22"/>
                <w:szCs w:val="22"/>
              </w:rPr>
              <w:t>Мета оцінки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54C4D" w:rsidRPr="00CE1B0C" w:rsidRDefault="00054C4D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CE1B0C">
              <w:rPr>
                <w:sz w:val="22"/>
                <w:szCs w:val="22"/>
              </w:rPr>
              <w:t>Платник робіт з оцінки</w:t>
            </w:r>
          </w:p>
        </w:tc>
      </w:tr>
      <w:tr w:rsidR="00054C4D" w:rsidRPr="00565481" w:rsidTr="00730B4E">
        <w:trPr>
          <w:trHeight w:val="777"/>
        </w:trPr>
        <w:tc>
          <w:tcPr>
            <w:tcW w:w="325" w:type="dxa"/>
          </w:tcPr>
          <w:p w:rsidR="00054C4D" w:rsidRPr="00CE1B0C" w:rsidRDefault="00054C4D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 w:rsidRPr="00CE1B0C">
              <w:rPr>
                <w:sz w:val="22"/>
                <w:szCs w:val="22"/>
                <w:lang w:val="en-US"/>
              </w:rPr>
              <w:t>1</w:t>
            </w:r>
          </w:p>
          <w:p w:rsidR="00054C4D" w:rsidRPr="00CE1B0C" w:rsidRDefault="00054C4D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</w:p>
        </w:tc>
        <w:tc>
          <w:tcPr>
            <w:tcW w:w="4820" w:type="dxa"/>
          </w:tcPr>
          <w:p w:rsidR="00054C4D" w:rsidRPr="00CE1B0C" w:rsidRDefault="00054C4D" w:rsidP="00730B4E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2"/>
              </w:rPr>
            </w:pPr>
            <w:r w:rsidRPr="00CE1B0C">
              <w:rPr>
                <w:sz w:val="22"/>
                <w:szCs w:val="22"/>
              </w:rPr>
              <w:t xml:space="preserve">Цілісний майновий комплекс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1B0C">
              <w:rPr>
                <w:sz w:val="22"/>
                <w:szCs w:val="22"/>
              </w:rPr>
              <w:t>ТОВ «</w:t>
            </w:r>
            <w:proofErr w:type="spellStart"/>
            <w:r w:rsidRPr="00CE1B0C">
              <w:rPr>
                <w:sz w:val="22"/>
                <w:szCs w:val="22"/>
              </w:rPr>
              <w:t>НіжинТеплоМережі</w:t>
            </w:r>
            <w:proofErr w:type="spellEnd"/>
            <w:r w:rsidRPr="00CE1B0C">
              <w:rPr>
                <w:sz w:val="22"/>
                <w:szCs w:val="22"/>
              </w:rPr>
              <w:t>»*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4C4D" w:rsidRPr="00CE1B0C" w:rsidRDefault="00054C4D" w:rsidP="00730B4E">
            <w:pPr>
              <w:rPr>
                <w:lang w:val="uk-UA"/>
              </w:rPr>
            </w:pPr>
            <w:r w:rsidRPr="00CE1B0C">
              <w:rPr>
                <w:sz w:val="22"/>
                <w:szCs w:val="22"/>
                <w:lang w:val="uk-UA"/>
              </w:rPr>
              <w:t>Оренда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4C4D" w:rsidRPr="00CE1B0C" w:rsidRDefault="00054C4D" w:rsidP="00730B4E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2"/>
              </w:rPr>
            </w:pPr>
            <w:r w:rsidRPr="00CE1B0C">
              <w:rPr>
                <w:sz w:val="22"/>
                <w:szCs w:val="22"/>
              </w:rPr>
              <w:t>ТОВ «</w:t>
            </w:r>
            <w:proofErr w:type="spellStart"/>
            <w:r w:rsidRPr="00CE1B0C">
              <w:rPr>
                <w:sz w:val="22"/>
                <w:szCs w:val="22"/>
              </w:rPr>
              <w:t>НіжинТеплоМережі</w:t>
            </w:r>
            <w:proofErr w:type="spellEnd"/>
            <w:r w:rsidRPr="00CE1B0C">
              <w:rPr>
                <w:sz w:val="22"/>
                <w:szCs w:val="22"/>
              </w:rPr>
              <w:t>»</w:t>
            </w:r>
          </w:p>
        </w:tc>
      </w:tr>
    </w:tbl>
    <w:p w:rsidR="00054C4D" w:rsidRDefault="00054C4D" w:rsidP="00054C4D">
      <w:pPr>
        <w:spacing w:line="240" w:lineRule="atLeast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* кількість основних засобів </w:t>
      </w:r>
      <w:r w:rsidRPr="009B3A39">
        <w:rPr>
          <w:sz w:val="22"/>
          <w:szCs w:val="22"/>
          <w:lang w:val="uk-UA"/>
        </w:rPr>
        <w:t>буде визначено після проведення інвентаризації</w:t>
      </w:r>
    </w:p>
    <w:p w:rsidR="00054C4D" w:rsidRPr="00D8120C" w:rsidRDefault="00054C4D" w:rsidP="00054C4D">
      <w:pPr>
        <w:spacing w:line="240" w:lineRule="atLeast"/>
        <w:jc w:val="both"/>
        <w:rPr>
          <w:sz w:val="22"/>
          <w:szCs w:val="22"/>
          <w:lang w:val="uk-UA"/>
        </w:rPr>
      </w:pPr>
      <w:r w:rsidRPr="00D8120C">
        <w:rPr>
          <w:sz w:val="28"/>
          <w:szCs w:val="28"/>
          <w:lang w:val="uk-UA"/>
        </w:rPr>
        <w:t>Замовником незалежної оцінки є виконавчий комітет Ніжинської міської ради.</w:t>
      </w:r>
    </w:p>
    <w:p w:rsidR="00054C4D" w:rsidRPr="00D8120C" w:rsidRDefault="00054C4D" w:rsidP="00054C4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A248E1">
        <w:rPr>
          <w:b/>
          <w:sz w:val="28"/>
          <w:szCs w:val="28"/>
          <w:lang w:val="uk-UA"/>
        </w:rPr>
        <w:t xml:space="preserve">Очікувана найбільша ціна надання послуг з оцінки об’єкта оцінки – </w:t>
      </w:r>
      <w:r>
        <w:rPr>
          <w:b/>
          <w:sz w:val="28"/>
          <w:szCs w:val="28"/>
          <w:lang w:val="uk-UA"/>
        </w:rPr>
        <w:t>50</w:t>
      </w:r>
      <w:r w:rsidRPr="00A248E1">
        <w:rPr>
          <w:b/>
          <w:sz w:val="28"/>
          <w:szCs w:val="28"/>
          <w:lang w:val="uk-UA"/>
        </w:rPr>
        <w:t>000,00грн.</w:t>
      </w:r>
      <w:r w:rsidRPr="00D8120C">
        <w:rPr>
          <w:sz w:val="28"/>
          <w:szCs w:val="28"/>
          <w:lang w:val="uk-UA"/>
        </w:rPr>
        <w:t xml:space="preserve"> Подібними до об`єкта оцінки вважатимуть</w:t>
      </w:r>
      <w:r>
        <w:rPr>
          <w:sz w:val="28"/>
          <w:szCs w:val="28"/>
          <w:lang w:val="uk-UA"/>
        </w:rPr>
        <w:t>ся об`єкти за такими ознаками:  єдиний (цілісний) майновий комплекс у повному складі активів і зобов`язань.</w:t>
      </w:r>
    </w:p>
    <w:p w:rsidR="00054C4D" w:rsidRPr="00D8120C" w:rsidRDefault="00054C4D" w:rsidP="00054C4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 Вартість оцінки повинна включати вартість рецензування.</w:t>
      </w:r>
    </w:p>
    <w:p w:rsidR="00054C4D" w:rsidRPr="00D8120C" w:rsidRDefault="00054C4D" w:rsidP="00054C4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 w:rsidRPr="00D8120C">
        <w:rPr>
          <w:b/>
          <w:sz w:val="28"/>
          <w:szCs w:val="28"/>
          <w:lang w:val="uk-UA"/>
        </w:rPr>
        <w:t xml:space="preserve">на об’єкт оцінки окремо конкурсну документацію </w:t>
      </w:r>
      <w:r w:rsidRPr="00D8120C">
        <w:rPr>
          <w:sz w:val="28"/>
          <w:szCs w:val="28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2075, зареєстрованого в Міністерстві юстиції України 15.01.2016 за № 60/28190 в редакції наказу ФДМУ від 16.01.2018 № 47 (далі – Положення). </w:t>
      </w:r>
    </w:p>
    <w:p w:rsidR="00054C4D" w:rsidRDefault="00054C4D" w:rsidP="00054C4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До участі в конкурсі допускаються претенденти, які діють на підставі чинних сертифікатів суб`єктів оціночної діяльності, якими передбачено провадження практичної оціночної діяльності з оцінки майна за напрямами оцінки майна та </w:t>
      </w:r>
      <w:proofErr w:type="spellStart"/>
      <w:r w:rsidRPr="00D8120C">
        <w:rPr>
          <w:sz w:val="28"/>
          <w:szCs w:val="28"/>
          <w:lang w:val="uk-UA"/>
        </w:rPr>
        <w:t>спеціалізаціями</w:t>
      </w:r>
      <w:proofErr w:type="spellEnd"/>
      <w:r w:rsidRPr="00D8120C">
        <w:rPr>
          <w:sz w:val="28"/>
          <w:szCs w:val="28"/>
          <w:lang w:val="uk-UA"/>
        </w:rPr>
        <w:t xml:space="preserve"> в межах таких</w:t>
      </w:r>
      <w:r>
        <w:rPr>
          <w:sz w:val="28"/>
          <w:szCs w:val="28"/>
          <w:lang w:val="uk-UA"/>
        </w:rPr>
        <w:t xml:space="preserve"> напрямів: І. «Оцінка об`єктів у матеріальній формі» (1.1 «Оцінка нерухомих речей (нерухомого майна, нерухомості), у тому числі земельних ділянок, та майнових прав на них», 1.2 «Оцінка машин і обладнання», 1.3 «Оцінка колісних транспортних засобів»); ІІ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( 2.1 «Оцінка цілісних майнових комплексів, паїв, цінних паперів майнових прав та нематеріальних активів ( крім прав на об`єкти інтелектуальної власності)».</w:t>
      </w:r>
    </w:p>
    <w:p w:rsidR="00054C4D" w:rsidRDefault="00054C4D" w:rsidP="00054C4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зарахування балів згідно з Положення будуть враховуватися кваліфікаційні свідоцтва (кваліфікаційні документи) оцінювачів, що мають загальний стаж професійної діяльності:</w:t>
      </w:r>
    </w:p>
    <w:p w:rsidR="00054C4D" w:rsidRDefault="00054C4D" w:rsidP="00054C4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20A8D">
        <w:rPr>
          <w:sz w:val="28"/>
          <w:szCs w:val="28"/>
          <w:lang w:val="uk-UA"/>
        </w:rPr>
        <w:t>не менше 3 років за напрямком І. «Оцінка об’єктів у матеріальній формі»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спеціалізаціями</w:t>
      </w:r>
      <w:proofErr w:type="spellEnd"/>
      <w:r>
        <w:rPr>
          <w:sz w:val="28"/>
          <w:szCs w:val="28"/>
          <w:lang w:val="uk-UA"/>
        </w:rPr>
        <w:t xml:space="preserve"> в межах цього напрямку: 1.1. «Оцінка нерухомих речей (нерухомого майна, нерухомості), у тому числі земельних ділянок, та майнових прав на них», 1.2 «Оцінка машин і обладнання», 1.3 «Оцінка колісних транспортних засобів»);</w:t>
      </w:r>
    </w:p>
    <w:p w:rsidR="00054C4D" w:rsidRDefault="00054C4D" w:rsidP="00054C4D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 менше 10 років за напрямком ІІ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( 2.1 «Оцінка цілісних майнових комплексів, паїв, цінних паперів майнових прав та нематеріальних активів ( крім прав на об`єкти інтелектуальної власності)».</w:t>
      </w:r>
    </w:p>
    <w:p w:rsidR="00054C4D" w:rsidRPr="00D8120C" w:rsidRDefault="00054C4D" w:rsidP="00054C4D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Вимоги до претендентів для участі у конкурсі (учасників конкурсу) викладені у розділі ІІ Положення. Вимоги до конкурсної документації, порядку її </w:t>
      </w:r>
      <w:r w:rsidRPr="00D8120C">
        <w:rPr>
          <w:sz w:val="28"/>
          <w:szCs w:val="28"/>
          <w:lang w:val="uk-UA"/>
        </w:rPr>
        <w:lastRenderedPageBreak/>
        <w:t>складання, оформлення та подання містяться у ІІ розділі Положення та додатках до нього. Заява про участь у конкурсі з відбору суб`єктів оціночної діяльності, інформація щодо досвіду претендента та оцінювачів, які будуть залучені до виконання робіт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054C4D" w:rsidRPr="00D8120C" w:rsidRDefault="00054C4D" w:rsidP="00054C4D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Інформація про подібні до об`єкта оцінки об`єкти, ознаки подібності наведені в додатку 2 до Положення.</w:t>
      </w:r>
    </w:p>
    <w:p w:rsidR="00054C4D" w:rsidRPr="00D8120C" w:rsidRDefault="00054C4D" w:rsidP="00054C4D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Конкурсна документація претендента подається у запечатаному конверті  на об’єкт оцінки</w:t>
      </w:r>
      <w:r w:rsidRPr="00D8120C">
        <w:rPr>
          <w:b/>
          <w:sz w:val="28"/>
          <w:szCs w:val="28"/>
          <w:lang w:val="uk-UA"/>
        </w:rPr>
        <w:t xml:space="preserve"> </w:t>
      </w:r>
      <w:r w:rsidRPr="00D8120C">
        <w:rPr>
          <w:sz w:val="28"/>
          <w:szCs w:val="28"/>
          <w:lang w:val="uk-UA"/>
        </w:rPr>
        <w:t xml:space="preserve">з  обов’язковим зазначенням назви об’єкта оцінки  до загального відділу виконавчого комітету Ніжинської міської ради в робочі дні з 8-00 до 17-00  до </w:t>
      </w:r>
      <w:r>
        <w:rPr>
          <w:b/>
          <w:sz w:val="28"/>
          <w:szCs w:val="28"/>
          <w:lang w:val="uk-UA"/>
        </w:rPr>
        <w:t>24 вересня</w:t>
      </w:r>
      <w:r w:rsidRPr="00D8120C">
        <w:rPr>
          <w:b/>
          <w:sz w:val="28"/>
          <w:szCs w:val="28"/>
          <w:lang w:val="uk-UA"/>
        </w:rPr>
        <w:t xml:space="preserve"> 2018 року</w:t>
      </w:r>
      <w:r w:rsidRPr="00D8120C">
        <w:rPr>
          <w:sz w:val="28"/>
          <w:szCs w:val="28"/>
          <w:lang w:val="uk-UA"/>
        </w:rPr>
        <w:t xml:space="preserve">  (включно) за </w:t>
      </w:r>
      <w:r>
        <w:rPr>
          <w:sz w:val="28"/>
          <w:szCs w:val="28"/>
          <w:lang w:val="uk-UA"/>
        </w:rPr>
        <w:t>адресою: м. Ніжин, площа імені Івана</w:t>
      </w:r>
      <w:r w:rsidRPr="00D8120C">
        <w:rPr>
          <w:sz w:val="28"/>
          <w:szCs w:val="28"/>
          <w:lang w:val="uk-UA"/>
        </w:rPr>
        <w:t xml:space="preserve"> Франка, 1 к. 32.</w:t>
      </w:r>
    </w:p>
    <w:p w:rsidR="00054C4D" w:rsidRPr="00D8120C" w:rsidRDefault="00054C4D" w:rsidP="00054C4D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Конкурс відбудеться </w:t>
      </w:r>
      <w:r>
        <w:rPr>
          <w:b/>
          <w:sz w:val="28"/>
          <w:szCs w:val="28"/>
          <w:lang w:val="uk-UA"/>
        </w:rPr>
        <w:t>28 вересня</w:t>
      </w:r>
      <w:r w:rsidRPr="00D8120C">
        <w:rPr>
          <w:b/>
          <w:sz w:val="28"/>
          <w:szCs w:val="28"/>
          <w:lang w:val="uk-UA"/>
        </w:rPr>
        <w:t xml:space="preserve"> 2018</w:t>
      </w:r>
      <w:r w:rsidRPr="00D8120C">
        <w:rPr>
          <w:sz w:val="28"/>
          <w:szCs w:val="28"/>
          <w:lang w:val="uk-UA"/>
        </w:rPr>
        <w:t xml:space="preserve"> року, за адресою: </w:t>
      </w:r>
    </w:p>
    <w:p w:rsidR="00054C4D" w:rsidRPr="00D8120C" w:rsidRDefault="00054C4D" w:rsidP="00054C4D">
      <w:pPr>
        <w:spacing w:line="240" w:lineRule="atLeast"/>
        <w:ind w:left="-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м.</w:t>
      </w:r>
      <w:r w:rsidRPr="00D8120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Ніжина, площа імені </w:t>
      </w:r>
      <w:r w:rsidRPr="00D8120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вана</w:t>
      </w:r>
      <w:r w:rsidRPr="00D8120C">
        <w:rPr>
          <w:sz w:val="28"/>
          <w:szCs w:val="28"/>
          <w:lang w:val="uk-UA"/>
        </w:rPr>
        <w:t xml:space="preserve"> Франка, 1, к. 42.</w:t>
      </w:r>
    </w:p>
    <w:p w:rsidR="00054C4D" w:rsidRDefault="00054C4D" w:rsidP="00054C4D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Телефон для довідок: (04631) 7-13-02.</w:t>
      </w:r>
    </w:p>
    <w:p w:rsidR="00054C4D" w:rsidRPr="00D8120C" w:rsidRDefault="00054C4D" w:rsidP="00054C4D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</w:p>
    <w:p w:rsidR="00054C4D" w:rsidRPr="00D8120C" w:rsidRDefault="00054C4D" w:rsidP="00054C4D">
      <w:pPr>
        <w:pStyle w:val="2"/>
        <w:spacing w:line="240" w:lineRule="atLeast"/>
        <w:ind w:left="-709"/>
        <w:rPr>
          <w:bCs/>
          <w:sz w:val="28"/>
          <w:szCs w:val="28"/>
        </w:rPr>
      </w:pPr>
      <w:r w:rsidRPr="00D8120C">
        <w:rPr>
          <w:bCs/>
          <w:sz w:val="28"/>
          <w:szCs w:val="28"/>
        </w:rPr>
        <w:t>Відділ з управління та приватизації комунального майна виконавчого комітету Ніжинської міської ради.</w:t>
      </w:r>
    </w:p>
    <w:p w:rsidR="00054C4D" w:rsidRPr="00085A45" w:rsidRDefault="00054C4D" w:rsidP="00054C4D">
      <w:pPr>
        <w:rPr>
          <w:szCs w:val="22"/>
          <w:lang w:val="uk-UA"/>
        </w:rPr>
      </w:pPr>
    </w:p>
    <w:p w:rsidR="00467357" w:rsidRPr="00054C4D" w:rsidRDefault="00467357" w:rsidP="00054C4D">
      <w:pPr>
        <w:rPr>
          <w:szCs w:val="22"/>
          <w:lang w:val="uk-UA"/>
        </w:rPr>
      </w:pPr>
    </w:p>
    <w:sectPr w:rsidR="00467357" w:rsidRPr="00054C4D" w:rsidSect="0046735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91"/>
    <w:rsid w:val="00054C4D"/>
    <w:rsid w:val="00096F28"/>
    <w:rsid w:val="00244AEC"/>
    <w:rsid w:val="002E788F"/>
    <w:rsid w:val="00316BE4"/>
    <w:rsid w:val="00465B36"/>
    <w:rsid w:val="00467357"/>
    <w:rsid w:val="00521086"/>
    <w:rsid w:val="00525BB7"/>
    <w:rsid w:val="005B3612"/>
    <w:rsid w:val="00671991"/>
    <w:rsid w:val="00766D7E"/>
    <w:rsid w:val="007D6AB4"/>
    <w:rsid w:val="00841CD5"/>
    <w:rsid w:val="0088007A"/>
    <w:rsid w:val="00892BE5"/>
    <w:rsid w:val="00934827"/>
    <w:rsid w:val="009D1459"/>
    <w:rsid w:val="00A02DC6"/>
    <w:rsid w:val="00AD0F32"/>
    <w:rsid w:val="00AF3D6B"/>
    <w:rsid w:val="00B37ABD"/>
    <w:rsid w:val="00B6528C"/>
    <w:rsid w:val="00C70B21"/>
    <w:rsid w:val="00D4009D"/>
    <w:rsid w:val="00EC385E"/>
    <w:rsid w:val="00F177E2"/>
    <w:rsid w:val="00F2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3</cp:revision>
  <cp:lastPrinted>2018-02-07T14:08:00Z</cp:lastPrinted>
  <dcterms:created xsi:type="dcterms:W3CDTF">2018-07-19T08:47:00Z</dcterms:created>
  <dcterms:modified xsi:type="dcterms:W3CDTF">2018-09-05T09:18:00Z</dcterms:modified>
</cp:coreProperties>
</file>